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1D3D" w14:textId="0B083873" w:rsidR="004C079E" w:rsidRPr="004C079E" w:rsidRDefault="004C079E" w:rsidP="004C079E">
      <w:pPr>
        <w:spacing w:after="0" w:line="240" w:lineRule="auto"/>
        <w:rPr>
          <w:rFonts w:ascii="Times New Roman" w:eastAsia="Times New Roman" w:hAnsi="Times New Roman" w:cs="Times New Roman"/>
          <w:kern w:val="0"/>
          <w:sz w:val="24"/>
          <w:szCs w:val="24"/>
          <w14:ligatures w14:val="none"/>
        </w:rPr>
      </w:pPr>
    </w:p>
    <w:p w14:paraId="6C12B095" w14:textId="77777777" w:rsidR="004C079E" w:rsidRPr="004C079E" w:rsidRDefault="004C079E" w:rsidP="004C079E">
      <w:pPr>
        <w:spacing w:before="100" w:beforeAutospacing="1" w:after="100" w:afterAutospacing="1" w:line="240" w:lineRule="auto"/>
        <w:outlineLvl w:val="0"/>
        <w:rPr>
          <w:rFonts w:ascii="Times New Roman" w:eastAsia="Times New Roman" w:hAnsi="Times New Roman" w:cs="Times New Roman"/>
          <w:b/>
          <w:bCs/>
          <w:kern w:val="36"/>
          <w:sz w:val="48"/>
          <w:szCs w:val="48"/>
          <w:lang w:val="es-DO"/>
          <w14:ligatures w14:val="none"/>
        </w:rPr>
      </w:pPr>
      <w:r w:rsidRPr="004C079E">
        <w:rPr>
          <w:rFonts w:ascii="Times New Roman" w:eastAsia="Times New Roman" w:hAnsi="Times New Roman" w:cs="Times New Roman"/>
          <w:b/>
          <w:bCs/>
          <w:kern w:val="36"/>
          <w:sz w:val="48"/>
          <w:szCs w:val="48"/>
          <w:lang w:val="es-DO"/>
          <w14:ligatures w14:val="none"/>
        </w:rPr>
        <w:t>La vecindad que no elegimos, la política que sí podemos escoger</w:t>
      </w:r>
    </w:p>
    <w:p w14:paraId="240D350C" w14:textId="77777777" w:rsidR="004C079E" w:rsidRPr="004C079E" w:rsidRDefault="004C079E" w:rsidP="004C079E">
      <w:pPr>
        <w:spacing w:before="100" w:beforeAutospacing="1" w:after="100" w:afterAutospacing="1" w:line="240" w:lineRule="auto"/>
        <w:outlineLvl w:val="2"/>
        <w:rPr>
          <w:rFonts w:ascii="Times New Roman" w:eastAsia="Times New Roman" w:hAnsi="Times New Roman" w:cs="Times New Roman"/>
          <w:b/>
          <w:bCs/>
          <w:kern w:val="0"/>
          <w:sz w:val="27"/>
          <w:szCs w:val="27"/>
          <w:lang w:val="es-DO"/>
          <w14:ligatures w14:val="none"/>
        </w:rPr>
      </w:pPr>
      <w:r w:rsidRPr="004C079E">
        <w:rPr>
          <w:rFonts w:ascii="Times New Roman" w:eastAsia="Times New Roman" w:hAnsi="Times New Roman" w:cs="Times New Roman"/>
          <w:b/>
          <w:bCs/>
          <w:i/>
          <w:iCs/>
          <w:kern w:val="0"/>
          <w:sz w:val="27"/>
          <w:szCs w:val="27"/>
          <w:lang w:val="es-DO"/>
          <w14:ligatures w14:val="none"/>
        </w:rPr>
        <w:t>Por Edwin Paraison</w:t>
      </w:r>
    </w:p>
    <w:p w14:paraId="29B8DD03"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Haití y la República Dominicana comparten mucho más que una frontera. Comparten una isla, una historia entrecruzada, una economía de contactos permanentes, una geografía imposible de separar y una realidad humana que ninguna muralla, ningún discurso electoral ni ninguna coyuntura diplomática puede borrar.</w:t>
      </w:r>
    </w:p>
    <w:p w14:paraId="340372CA"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Sin embargo, en los últimos años, el debate sobre Haití en la República Dominicana ha quedado atrapado en una lógica de distanciamiento político. Para ciertos sectores, cooperar con Haití parece haberse convertido en una señal de debilidad. Hablar de diálogo, de convivencia o de responsabilidad compartida es presentado, con demasiada facilidad, como una concesión a la comunidad internacional. Esa presión ha influido en actores políticos que, en otras circunstancias, habrían defendido con mayor claridad la cooperación binacional.</w:t>
      </w:r>
    </w:p>
    <w:p w14:paraId="035779CA"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El resultado es preocupante. La República Dominicana corre el riesgo de tomar decisiones que contradicen sus propios intereses estratégicos. Haití continúa siendo uno de los mercados más importantes para sus exportaciones. La mano de obra haitiana sigue siendo parte estructural de sectores clave de la economía dominicana. La frontera de 376 kilómetros no es una abstracción diplomática: es una realidad viva que atraviesa comunidades, comercio, familias, trabajo y seguridad, creando una interdependencia profunda.</w:t>
      </w:r>
    </w:p>
    <w:p w14:paraId="4DE7FC05"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Desde Haití también debemos mirar esa realidad con honestidad. La crisis haitiana, al no encontrar una solución institucional y política sostenible, alimenta los temores dominicanos y ofrece argumentos a quienes promueven la confrontación. Un Haití más estable, con documentación civil organizada, mayor control territorial y capacidad de diálogo interno, sería la mejor respuesta frente a los discursos extremistas del otro lado de la isla.</w:t>
      </w:r>
    </w:p>
    <w:p w14:paraId="57BC2A26" w14:textId="77777777" w:rsidR="004C079E" w:rsidRPr="004C079E" w:rsidRDefault="004C079E" w:rsidP="004C079E">
      <w:pPr>
        <w:spacing w:before="100" w:beforeAutospacing="1" w:after="100" w:afterAutospacing="1" w:line="240" w:lineRule="auto"/>
        <w:outlineLvl w:val="1"/>
        <w:rPr>
          <w:rFonts w:ascii="Times New Roman" w:eastAsia="Times New Roman" w:hAnsi="Times New Roman" w:cs="Times New Roman"/>
          <w:b/>
          <w:bCs/>
          <w:kern w:val="0"/>
          <w:sz w:val="36"/>
          <w:szCs w:val="36"/>
          <w:lang w:val="es-DO"/>
          <w14:ligatures w14:val="none"/>
        </w:rPr>
      </w:pPr>
      <w:r w:rsidRPr="004C079E">
        <w:rPr>
          <w:rFonts w:ascii="Times New Roman" w:eastAsia="Times New Roman" w:hAnsi="Times New Roman" w:cs="Times New Roman"/>
          <w:b/>
          <w:bCs/>
          <w:kern w:val="0"/>
          <w:sz w:val="36"/>
          <w:szCs w:val="36"/>
          <w:lang w:val="es-DO"/>
          <w14:ligatures w14:val="none"/>
        </w:rPr>
        <w:t>La seguridad no puede tratarse como una acusación unilateral</w:t>
      </w:r>
    </w:p>
    <w:p w14:paraId="68A9E7F1"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seguridad fronteriza no puede abordarse desde una sola orilla. Haití sufre hoy una violencia armada devastadora, pero las redes que alimentan esa violencia no operan únicamente dentro del territorio haitiano. El tráfico de armas, municiones, dinero, personas e influencias atraviesa rutas regionales y se aprovecha de debilidades institucionales en varios países.</w:t>
      </w:r>
    </w:p>
    <w:p w14:paraId="5933F738" w14:textId="6A00980C"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 xml:space="preserve">Diversos informes internacionales han señalado que parte de las armas y municiones destinadas a las bandas haitianas circula por distintas vías, incluyendo rutas terrestres, marítimas y aéreas. En ese contexto, la frontera dominico-haitiana no puede ser vista únicamente como una línea de </w:t>
      </w:r>
      <w:r w:rsidRPr="004C079E">
        <w:rPr>
          <w:rFonts w:ascii="Times New Roman" w:eastAsia="Times New Roman" w:hAnsi="Times New Roman" w:cs="Times New Roman"/>
          <w:kern w:val="0"/>
          <w:sz w:val="24"/>
          <w:szCs w:val="24"/>
          <w:lang w:val="es-DO"/>
          <w14:ligatures w14:val="none"/>
        </w:rPr>
        <w:lastRenderedPageBreak/>
        <w:t>contención migratoria. También debe ser entendida como un espacio estratégico de cooperación en inteligencia, control aduanal, vigilancia, justicia y combate contra redes criminales</w:t>
      </w:r>
      <w:r>
        <w:rPr>
          <w:rFonts w:ascii="Times New Roman" w:eastAsia="Times New Roman" w:hAnsi="Times New Roman" w:cs="Times New Roman"/>
          <w:kern w:val="0"/>
          <w:sz w:val="24"/>
          <w:szCs w:val="24"/>
          <w:lang w:val="es-DO"/>
          <w14:ligatures w14:val="none"/>
        </w:rPr>
        <w:t>.</w:t>
      </w:r>
    </w:p>
    <w:p w14:paraId="4AC81EFE"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seguridad de la República Dominicana depende, en parte, de la estabilización de Haití. Y la recuperación de Haití necesita, entre otros factores, una cooperación regional seria, responsable y sostenida.</w:t>
      </w:r>
    </w:p>
    <w:p w14:paraId="7A59DFEB" w14:textId="77777777" w:rsidR="004C079E" w:rsidRPr="004C079E" w:rsidRDefault="004C079E" w:rsidP="004C079E">
      <w:pPr>
        <w:spacing w:before="100" w:beforeAutospacing="1" w:after="100" w:afterAutospacing="1" w:line="240" w:lineRule="auto"/>
        <w:outlineLvl w:val="1"/>
        <w:rPr>
          <w:rFonts w:ascii="Times New Roman" w:eastAsia="Times New Roman" w:hAnsi="Times New Roman" w:cs="Times New Roman"/>
          <w:b/>
          <w:bCs/>
          <w:kern w:val="0"/>
          <w:sz w:val="36"/>
          <w:szCs w:val="36"/>
          <w:lang w:val="es-DO"/>
          <w14:ligatures w14:val="none"/>
        </w:rPr>
      </w:pPr>
      <w:r w:rsidRPr="004C079E">
        <w:rPr>
          <w:rFonts w:ascii="Times New Roman" w:eastAsia="Times New Roman" w:hAnsi="Times New Roman" w:cs="Times New Roman"/>
          <w:b/>
          <w:bCs/>
          <w:kern w:val="0"/>
          <w:sz w:val="36"/>
          <w:szCs w:val="36"/>
          <w:lang w:val="es-DO"/>
          <w14:ligatures w14:val="none"/>
        </w:rPr>
        <w:t>El magnicidio de Jovenel Moïse y sus consecuencias regionales</w:t>
      </w:r>
    </w:p>
    <w:p w14:paraId="64F03EEB"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crisis haitiana actual no puede entenderse sin recordar el asesinato del presidente Jovenel Moïse, ocurrido en julio de 2021. Ese crimen marcó un punto de quiebre en la vida institucional del país. Después del magnicidio, el vacío de poder se profundizó, las bandas armadas ampliaron su control territorial y el Estado haitiano perdió todavía más capacidad de respuesta.</w:t>
      </w:r>
    </w:p>
    <w:p w14:paraId="6FAAA3A5"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Las investigaciones judiciales realizadas en Haití y en Estados Unidos han revelado dimensiones internacionales de esa conspiración. Algunos de los actores involucrados en la planificación, financiamiento o ejecución del crimen tuvieron conexiones fuera de Haití. Entre esos elementos, se han señalado reuniones, contactos y movimientos vinculados al territorio dominicano, según informaciones surgidas de expedientes judiciales y declaraciones conocidas durante el proceso seguido en Miami.</w:t>
      </w:r>
    </w:p>
    <w:p w14:paraId="0054EED3"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Este hecho debe ser tratado con prudencia, pero también con seriedad. No se trata de trasladar responsabilidades colectivas ni de alimentar sospechas entre pueblos. Se trata de entender que la desestabilización de Haití no ha sido un fenómeno aislado, puramente interno o exclusivamente haitiano. Ha tenido ramificaciones regionales e internacionales.</w:t>
      </w:r>
    </w:p>
    <w:p w14:paraId="555ACE1F"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Sus consecuencias se sienten hoy en toda la isla: inseguridad, migración forzada, presión fronteriza, debilitamiento del comercio formal, incertidumbre diplomática y deterioro de la confianza entre ambos países.</w:t>
      </w:r>
    </w:p>
    <w:p w14:paraId="17A26151" w14:textId="77777777" w:rsidR="004C079E" w:rsidRPr="004C079E" w:rsidRDefault="004C079E" w:rsidP="004C079E">
      <w:pPr>
        <w:spacing w:before="100" w:beforeAutospacing="1" w:after="100" w:afterAutospacing="1" w:line="240" w:lineRule="auto"/>
        <w:outlineLvl w:val="1"/>
        <w:rPr>
          <w:rFonts w:ascii="Times New Roman" w:eastAsia="Times New Roman" w:hAnsi="Times New Roman" w:cs="Times New Roman"/>
          <w:b/>
          <w:bCs/>
          <w:kern w:val="0"/>
          <w:sz w:val="36"/>
          <w:szCs w:val="36"/>
          <w:lang w:val="es-DO"/>
          <w14:ligatures w14:val="none"/>
        </w:rPr>
      </w:pPr>
      <w:r w:rsidRPr="004C079E">
        <w:rPr>
          <w:rFonts w:ascii="Times New Roman" w:eastAsia="Times New Roman" w:hAnsi="Times New Roman" w:cs="Times New Roman"/>
          <w:b/>
          <w:bCs/>
          <w:kern w:val="0"/>
          <w:sz w:val="36"/>
          <w:szCs w:val="36"/>
          <w:lang w:val="es-DO"/>
          <w14:ligatures w14:val="none"/>
        </w:rPr>
        <w:t>La cooperación no es una ingenuidad: ya tuvo antecedentes</w:t>
      </w:r>
    </w:p>
    <w:p w14:paraId="4B7C316C"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idea de una relación dominico-haitiana más cooperativa no es una fantasía. En distintos momentos de la historia reciente, ambos países lograron avanzar en mecanismos de diálogo, comisiones mixtas, acuerdos comerciales y espacios de concertación.</w:t>
      </w:r>
    </w:p>
    <w:p w14:paraId="7680E3A2" w14:textId="17852F76"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Durante la</w:t>
      </w:r>
      <w:r w:rsidR="009C5108">
        <w:rPr>
          <w:rFonts w:ascii="Times New Roman" w:eastAsia="Times New Roman" w:hAnsi="Times New Roman" w:cs="Times New Roman"/>
          <w:kern w:val="0"/>
          <w:sz w:val="24"/>
          <w:szCs w:val="24"/>
          <w:lang w:val="es-DO"/>
          <w14:ligatures w14:val="none"/>
        </w:rPr>
        <w:t xml:space="preserve"> segunda mitad de la</w:t>
      </w:r>
      <w:r w:rsidRPr="004C079E">
        <w:rPr>
          <w:rFonts w:ascii="Times New Roman" w:eastAsia="Times New Roman" w:hAnsi="Times New Roman" w:cs="Times New Roman"/>
          <w:kern w:val="0"/>
          <w:sz w:val="24"/>
          <w:szCs w:val="24"/>
          <w:lang w:val="es-DO"/>
          <w14:ligatures w14:val="none"/>
        </w:rPr>
        <w:t xml:space="preserve"> década de los noventa, por ejemplo, hubo esfuerzos significativos para estructurar una agenda binacional más pragmática. Existía una voluntad de reconocer que los problemas compartidos requerían respuestas compartidas. Esa arquitectura no desapareció por falta de necesidad, sino por falta de continuidad política.</w:t>
      </w:r>
    </w:p>
    <w:p w14:paraId="49A9B12A"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 xml:space="preserve">Hoy, cuando las tensiones vuelven a ocupar el centro del debate, conviene recordar esas experiencias. La cooperación no significa ausencia de diferencias. Tampoco implica renunciar a </w:t>
      </w:r>
      <w:r w:rsidRPr="004C079E">
        <w:rPr>
          <w:rFonts w:ascii="Times New Roman" w:eastAsia="Times New Roman" w:hAnsi="Times New Roman" w:cs="Times New Roman"/>
          <w:kern w:val="0"/>
          <w:sz w:val="24"/>
          <w:szCs w:val="24"/>
          <w:lang w:val="es-DO"/>
          <w14:ligatures w14:val="none"/>
        </w:rPr>
        <w:lastRenderedPageBreak/>
        <w:t>la soberanía. Cooperar significa aceptar que hay problemas que ninguno de los dos Estados puede resolver de manera aislada.</w:t>
      </w:r>
    </w:p>
    <w:p w14:paraId="0DFE8715"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Migración, comercio, seguridad, medioambiente, salud pública, transporte, energía, turismo fronterizo y desarrollo local son temas que exigen una visión de isla, aunque cada país mantenga plenamente su identidad, sus leyes y sus intereses nacionales.</w:t>
      </w:r>
    </w:p>
    <w:p w14:paraId="7890D68A" w14:textId="77777777" w:rsidR="004C079E" w:rsidRPr="004C079E" w:rsidRDefault="004C079E" w:rsidP="004C079E">
      <w:pPr>
        <w:spacing w:before="100" w:beforeAutospacing="1" w:after="100" w:afterAutospacing="1" w:line="240" w:lineRule="auto"/>
        <w:outlineLvl w:val="1"/>
        <w:rPr>
          <w:rFonts w:ascii="Times New Roman" w:eastAsia="Times New Roman" w:hAnsi="Times New Roman" w:cs="Times New Roman"/>
          <w:b/>
          <w:bCs/>
          <w:kern w:val="0"/>
          <w:sz w:val="36"/>
          <w:szCs w:val="36"/>
          <w:lang w:val="es-DO"/>
          <w14:ligatures w14:val="none"/>
        </w:rPr>
      </w:pPr>
      <w:r w:rsidRPr="004C079E">
        <w:rPr>
          <w:rFonts w:ascii="Times New Roman" w:eastAsia="Times New Roman" w:hAnsi="Times New Roman" w:cs="Times New Roman"/>
          <w:b/>
          <w:bCs/>
          <w:kern w:val="0"/>
          <w:sz w:val="36"/>
          <w:szCs w:val="36"/>
          <w:lang w:val="es-DO"/>
          <w14:ligatures w14:val="none"/>
        </w:rPr>
        <w:t>Escoger la política de la convivencia</w:t>
      </w:r>
    </w:p>
    <w:p w14:paraId="678368E3"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Los pueblos haitiano y dominicano no están condenados a ser enemigos. Han vivido momentos de conflicto, pero también de intercambio, solidaridad, comercio, ayuda mutua y convivencia cotidiana. La historia no debe ser usada únicamente como una herida abierta; también puede servir como advertencia para no repetir errores.</w:t>
      </w:r>
    </w:p>
    <w:p w14:paraId="375BB6F0"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isla no necesita discursos de odio. Necesita liderazgo. Necesita instituciones. Necesita cooperación práctica. Necesita una frontera más ordenada, pero también más humana. Necesita controlar la migración, pero sin negar los aportes de quienes trabajan, producen y sostienen sectores económicos enteros. Necesita seguridad, pero no una seguridad construida sobre la deshumanización del otro.</w:t>
      </w:r>
    </w:p>
    <w:p w14:paraId="5485F34C"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Haití y la República Dominicana no eligieron compartir la misma isla. Pero sí pueden escoger la manera de vivir en ella.</w:t>
      </w:r>
    </w:p>
    <w:p w14:paraId="31D389D8" w14:textId="77777777" w:rsidR="004C079E" w:rsidRPr="004C079E" w:rsidRDefault="004C079E" w:rsidP="004C079E">
      <w:pPr>
        <w:spacing w:before="100" w:beforeAutospacing="1" w:after="100" w:afterAutospacing="1" w:line="240" w:lineRule="auto"/>
        <w:rPr>
          <w:rFonts w:ascii="Times New Roman" w:eastAsia="Times New Roman" w:hAnsi="Times New Roman" w:cs="Times New Roman"/>
          <w:kern w:val="0"/>
          <w:sz w:val="24"/>
          <w:szCs w:val="24"/>
          <w:lang w:val="es-DO"/>
          <w14:ligatures w14:val="none"/>
        </w:rPr>
      </w:pPr>
      <w:r w:rsidRPr="004C079E">
        <w:rPr>
          <w:rFonts w:ascii="Times New Roman" w:eastAsia="Times New Roman" w:hAnsi="Times New Roman" w:cs="Times New Roman"/>
          <w:kern w:val="0"/>
          <w:sz w:val="24"/>
          <w:szCs w:val="24"/>
          <w:lang w:val="es-DO"/>
          <w14:ligatures w14:val="none"/>
        </w:rPr>
        <w:t>La política de la confrontación puede producir aplausos momentáneos. La política de la convivencia, en cambio, puede producir estabilidad, desarrollo y respeto mutuo. Esa es la decisión que ambos países tienen por delante.</w:t>
      </w:r>
    </w:p>
    <w:p w14:paraId="2DE7C856" w14:textId="77777777" w:rsidR="0017088A" w:rsidRPr="004C079E" w:rsidRDefault="0017088A" w:rsidP="004C079E">
      <w:pPr>
        <w:rPr>
          <w:lang w:val="es-DO"/>
        </w:rPr>
      </w:pPr>
    </w:p>
    <w:sectPr w:rsidR="0017088A" w:rsidRPr="004C0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06D"/>
    <w:rsid w:val="0017088A"/>
    <w:rsid w:val="0038506D"/>
    <w:rsid w:val="004C079E"/>
    <w:rsid w:val="0083284A"/>
    <w:rsid w:val="008C0EE1"/>
    <w:rsid w:val="009934F7"/>
    <w:rsid w:val="009C5108"/>
    <w:rsid w:val="00B85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9272"/>
  <w15:chartTrackingRefBased/>
  <w15:docId w15:val="{C07B1757-14D6-466A-BB83-DF5E6FF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850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850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8506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8506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8506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8506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8506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8506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8506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8506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8506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8506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8506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8506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8506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8506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8506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8506D"/>
    <w:rPr>
      <w:rFonts w:eastAsiaTheme="majorEastAsia" w:cstheme="majorBidi"/>
      <w:color w:val="272727" w:themeColor="text1" w:themeTint="D8"/>
    </w:rPr>
  </w:style>
  <w:style w:type="paragraph" w:styleId="Titre">
    <w:name w:val="Title"/>
    <w:basedOn w:val="Normal"/>
    <w:next w:val="Normal"/>
    <w:link w:val="TitreCar"/>
    <w:uiPriority w:val="10"/>
    <w:qFormat/>
    <w:rsid w:val="00385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8506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8506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8506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8506D"/>
    <w:pPr>
      <w:spacing w:before="160"/>
      <w:jc w:val="center"/>
    </w:pPr>
    <w:rPr>
      <w:i/>
      <w:iCs/>
      <w:color w:val="404040" w:themeColor="text1" w:themeTint="BF"/>
    </w:rPr>
  </w:style>
  <w:style w:type="character" w:customStyle="1" w:styleId="CitationCar">
    <w:name w:val="Citation Car"/>
    <w:basedOn w:val="Policepardfaut"/>
    <w:link w:val="Citation"/>
    <w:uiPriority w:val="29"/>
    <w:rsid w:val="0038506D"/>
    <w:rPr>
      <w:i/>
      <w:iCs/>
      <w:color w:val="404040" w:themeColor="text1" w:themeTint="BF"/>
    </w:rPr>
  </w:style>
  <w:style w:type="paragraph" w:styleId="Paragraphedeliste">
    <w:name w:val="List Paragraph"/>
    <w:basedOn w:val="Normal"/>
    <w:uiPriority w:val="34"/>
    <w:qFormat/>
    <w:rsid w:val="0038506D"/>
    <w:pPr>
      <w:ind w:left="720"/>
      <w:contextualSpacing/>
    </w:pPr>
  </w:style>
  <w:style w:type="character" w:styleId="Accentuationintense">
    <w:name w:val="Intense Emphasis"/>
    <w:basedOn w:val="Policepardfaut"/>
    <w:uiPriority w:val="21"/>
    <w:qFormat/>
    <w:rsid w:val="0038506D"/>
    <w:rPr>
      <w:i/>
      <w:iCs/>
      <w:color w:val="2F5496" w:themeColor="accent1" w:themeShade="BF"/>
    </w:rPr>
  </w:style>
  <w:style w:type="paragraph" w:styleId="Citationintense">
    <w:name w:val="Intense Quote"/>
    <w:basedOn w:val="Normal"/>
    <w:next w:val="Normal"/>
    <w:link w:val="CitationintenseCar"/>
    <w:uiPriority w:val="30"/>
    <w:qFormat/>
    <w:rsid w:val="003850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8506D"/>
    <w:rPr>
      <w:i/>
      <w:iCs/>
      <w:color w:val="2F5496" w:themeColor="accent1" w:themeShade="BF"/>
    </w:rPr>
  </w:style>
  <w:style w:type="character" w:styleId="Rfrenceintense">
    <w:name w:val="Intense Reference"/>
    <w:basedOn w:val="Policepardfaut"/>
    <w:uiPriority w:val="32"/>
    <w:qFormat/>
    <w:rsid w:val="003850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1013</Words>
  <Characters>5780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 Paraison</dc:creator>
  <cp:keywords/>
  <dc:description/>
  <cp:lastModifiedBy>Edwin M. Paraison</cp:lastModifiedBy>
  <cp:revision>1</cp:revision>
  <dcterms:created xsi:type="dcterms:W3CDTF">2026-05-21T03:55:00Z</dcterms:created>
  <dcterms:modified xsi:type="dcterms:W3CDTF">2026-05-21T04:38:00Z</dcterms:modified>
</cp:coreProperties>
</file>